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2" w:rsidRPr="00AB6242" w:rsidRDefault="00AB6242" w:rsidP="00A75A55">
      <w:pPr>
        <w:spacing w:before="240" w:line="240" w:lineRule="auto"/>
        <w:ind w:firstLine="720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На основу члана 108.</w:t>
      </w:r>
      <w:proofErr w:type="gramEnd"/>
      <w:r w:rsidRPr="00AB6242">
        <w:rPr>
          <w:rFonts w:ascii="Arial" w:hAnsi="Arial" w:cs="Arial"/>
        </w:rPr>
        <w:t xml:space="preserve"> </w:t>
      </w:r>
      <w:proofErr w:type="gramStart"/>
      <w:r w:rsidRPr="00AB6242">
        <w:rPr>
          <w:rFonts w:ascii="Arial" w:hAnsi="Arial" w:cs="Arial"/>
        </w:rPr>
        <w:t>став</w:t>
      </w:r>
      <w:proofErr w:type="gramEnd"/>
      <w:r w:rsidRPr="00AB6242">
        <w:rPr>
          <w:rFonts w:ascii="Arial" w:hAnsi="Arial" w:cs="Arial"/>
        </w:rPr>
        <w:t xml:space="preserve"> 1, члана 119. </w:t>
      </w:r>
      <w:proofErr w:type="gramStart"/>
      <w:r w:rsidRPr="00AB6242">
        <w:rPr>
          <w:rFonts w:ascii="Arial" w:hAnsi="Arial" w:cs="Arial"/>
        </w:rPr>
        <w:t>став</w:t>
      </w:r>
      <w:proofErr w:type="gramEnd"/>
      <w:r w:rsidRPr="00AB6242">
        <w:rPr>
          <w:rFonts w:ascii="Arial" w:hAnsi="Arial" w:cs="Arial"/>
        </w:rPr>
        <w:t xml:space="preserve"> 1. </w:t>
      </w:r>
      <w:proofErr w:type="gramStart"/>
      <w:r w:rsidRPr="00AB6242">
        <w:rPr>
          <w:rFonts w:ascii="Arial" w:hAnsi="Arial" w:cs="Arial"/>
        </w:rPr>
        <w:t>тачка</w:t>
      </w:r>
      <w:proofErr w:type="gramEnd"/>
      <w:r w:rsidRPr="00AB6242">
        <w:rPr>
          <w:rFonts w:ascii="Arial" w:hAnsi="Arial" w:cs="Arial"/>
        </w:rPr>
        <w:t xml:space="preserve"> 1. </w:t>
      </w:r>
      <w:proofErr w:type="gramStart"/>
      <w:r w:rsidRPr="00AB6242">
        <w:rPr>
          <w:rFonts w:ascii="Arial" w:hAnsi="Arial" w:cs="Arial"/>
        </w:rPr>
        <w:t>и</w:t>
      </w:r>
      <w:proofErr w:type="gramEnd"/>
      <w:r w:rsidRPr="00AB6242">
        <w:rPr>
          <w:rFonts w:ascii="Arial" w:hAnsi="Arial" w:cs="Arial"/>
        </w:rPr>
        <w:t xml:space="preserve"> члана 189. </w:t>
      </w:r>
      <w:proofErr w:type="gramStart"/>
      <w:r w:rsidRPr="00AB6242">
        <w:rPr>
          <w:rFonts w:ascii="Arial" w:hAnsi="Arial" w:cs="Arial"/>
        </w:rPr>
        <w:t>став</w:t>
      </w:r>
      <w:proofErr w:type="gramEnd"/>
      <w:r w:rsidRPr="00AB6242">
        <w:rPr>
          <w:rFonts w:ascii="Arial" w:hAnsi="Arial" w:cs="Arial"/>
        </w:rPr>
        <w:t xml:space="preserve"> 1. </w:t>
      </w:r>
      <w:proofErr w:type="gramStart"/>
      <w:r w:rsidRPr="00AB6242">
        <w:rPr>
          <w:rFonts w:ascii="Arial" w:hAnsi="Arial" w:cs="Arial"/>
        </w:rPr>
        <w:t>тачка</w:t>
      </w:r>
      <w:proofErr w:type="gramEnd"/>
      <w:r w:rsidRPr="00AB6242">
        <w:rPr>
          <w:rFonts w:ascii="Arial" w:hAnsi="Arial" w:cs="Arial"/>
        </w:rPr>
        <w:t xml:space="preserve"> 8. Закона о основама система образовања и васпитања ("Сл. гласник РС", бр. 88/17 - даље: Закон) и члана 12. </w:t>
      </w:r>
      <w:proofErr w:type="gramStart"/>
      <w:r w:rsidRPr="00AB6242">
        <w:rPr>
          <w:rFonts w:ascii="Arial" w:hAnsi="Arial" w:cs="Arial"/>
        </w:rPr>
        <w:t>Статута основне школе "Димитрије Туцовић" у Краљеву, школски одб</w:t>
      </w:r>
      <w:r w:rsidR="0009753A">
        <w:rPr>
          <w:rFonts w:ascii="Arial" w:hAnsi="Arial" w:cs="Arial"/>
        </w:rPr>
        <w:t xml:space="preserve">ор је на седници одржаној дана </w:t>
      </w:r>
      <w:r w:rsidR="0009753A">
        <w:rPr>
          <w:rFonts w:ascii="Arial" w:hAnsi="Arial" w:cs="Arial"/>
          <w:lang w:val="sr-Cyrl-RS"/>
        </w:rPr>
        <w:t>30.03</w:t>
      </w:r>
      <w:r w:rsidRPr="00AB6242">
        <w:rPr>
          <w:rFonts w:ascii="Arial" w:hAnsi="Arial" w:cs="Arial"/>
        </w:rPr>
        <w:t>.2018.</w:t>
      </w:r>
      <w:proofErr w:type="gramEnd"/>
      <w:r w:rsidRPr="00AB6242">
        <w:rPr>
          <w:rFonts w:ascii="Arial" w:hAnsi="Arial" w:cs="Arial"/>
        </w:rPr>
        <w:t xml:space="preserve"> </w:t>
      </w:r>
      <w:proofErr w:type="gramStart"/>
      <w:r w:rsidRPr="00AB6242">
        <w:rPr>
          <w:rFonts w:ascii="Arial" w:hAnsi="Arial" w:cs="Arial"/>
        </w:rPr>
        <w:t>године</w:t>
      </w:r>
      <w:proofErr w:type="gramEnd"/>
      <w:r w:rsidRPr="00AB6242">
        <w:rPr>
          <w:rFonts w:ascii="Arial" w:hAnsi="Arial" w:cs="Arial"/>
        </w:rPr>
        <w:t xml:space="preserve"> донео: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</w:rPr>
      </w:pPr>
      <w:r w:rsidRPr="00AB6242">
        <w:rPr>
          <w:rFonts w:ascii="Arial" w:hAnsi="Arial" w:cs="Arial"/>
        </w:rPr>
        <w:t>ПРАВИЛНИК О МЕРАМА, НАЧИНУ И ПОСТУПКУ ЗАШТИТЕ И БЕЗБЕДНОСТИ УЧЕНИКА ЗА ВРЕМЕ БОРАВКА У ШКОЛИ И СВИХ АКТИВНОСТИ КОЈЕ ОРГАНИЗУЈЕ ОСНОВНА ШКОЛА „ДИМИТРИЈЕ ТУЦОВИЋ“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AB6242">
        <w:rPr>
          <w:rFonts w:ascii="Arial" w:hAnsi="Arial" w:cs="Arial"/>
          <w:b/>
          <w:sz w:val="28"/>
          <w:szCs w:val="28"/>
        </w:rPr>
        <w:t xml:space="preserve"> Уводне одредбе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Заштита и безбедност ученика обезбеђују се у складу са Упутством за доношење општег акта о заштити и безбедности деце и ученика у установама образовања и васпитања (Упутство Министарства просвете, науке и технолошког развоја, бр. 610-00-953/2014-01 од 22.12.2014. године) и овим правилником.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Правилником о мерама, начину и поступку заштите и безбедности ученика прописују се мере, начин и поступак заштите и безбедности ученикаосновне школе "Димитрије Туцовић" (даље: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2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Средства за спровођење мера из члана 1.</w:t>
      </w:r>
      <w:proofErr w:type="gramEnd"/>
      <w:r w:rsidRPr="00AB6242">
        <w:rPr>
          <w:rFonts w:ascii="Arial" w:hAnsi="Arial" w:cs="Arial"/>
        </w:rPr>
        <w:t xml:space="preserve"> </w:t>
      </w:r>
      <w:proofErr w:type="gramStart"/>
      <w:r w:rsidRPr="00AB6242">
        <w:rPr>
          <w:rFonts w:ascii="Arial" w:hAnsi="Arial" w:cs="Arial"/>
        </w:rPr>
        <w:t>овог</w:t>
      </w:r>
      <w:proofErr w:type="gramEnd"/>
      <w:r w:rsidRPr="00AB6242">
        <w:rPr>
          <w:rFonts w:ascii="Arial" w:hAnsi="Arial" w:cs="Arial"/>
        </w:rPr>
        <w:t xml:space="preserve"> правилника обезбеђују се у буџету јединице локалне самоуправе.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3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Овим правилником, обезбеђује се ученицима право на заштиту и безбедност: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- </w:t>
      </w:r>
      <w:proofErr w:type="gramStart"/>
      <w:r w:rsidRPr="00AB6242">
        <w:rPr>
          <w:rFonts w:ascii="Arial" w:hAnsi="Arial" w:cs="Arial"/>
        </w:rPr>
        <w:t>у</w:t>
      </w:r>
      <w:proofErr w:type="gramEnd"/>
      <w:r w:rsidRPr="00AB6242">
        <w:rPr>
          <w:rFonts w:ascii="Arial" w:hAnsi="Arial" w:cs="Arial"/>
        </w:rPr>
        <w:t xml:space="preserve"> школској згради и школском дворишту;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- </w:t>
      </w:r>
      <w:proofErr w:type="gramStart"/>
      <w:r w:rsidRPr="00AB6242">
        <w:rPr>
          <w:rFonts w:ascii="Arial" w:hAnsi="Arial" w:cs="Arial"/>
        </w:rPr>
        <w:t>на</w:t>
      </w:r>
      <w:proofErr w:type="gramEnd"/>
      <w:r w:rsidRPr="00AB6242">
        <w:rPr>
          <w:rFonts w:ascii="Arial" w:hAnsi="Arial" w:cs="Arial"/>
        </w:rPr>
        <w:t xml:space="preserve"> путу између куће и Школе;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- </w:t>
      </w:r>
      <w:proofErr w:type="gramStart"/>
      <w:r w:rsidRPr="00AB6242">
        <w:rPr>
          <w:rFonts w:ascii="Arial" w:hAnsi="Arial" w:cs="Arial"/>
        </w:rPr>
        <w:t>ван</w:t>
      </w:r>
      <w:proofErr w:type="gramEnd"/>
      <w:r w:rsidRPr="00AB6242">
        <w:rPr>
          <w:rFonts w:ascii="Arial" w:hAnsi="Arial" w:cs="Arial"/>
        </w:rPr>
        <w:t xml:space="preserve">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4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5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>Одредбе овог правилника дужни су да поштују сви запослени у Школи, ученици, родитељи, односно старатељи ученика (даље: родитељи) и трећа лица када се налазе у школској згради, школском</w:t>
      </w:r>
      <w:r w:rsidR="00A75A55">
        <w:rPr>
          <w:rFonts w:ascii="Arial" w:hAnsi="Arial" w:cs="Arial"/>
        </w:rPr>
        <w:t xml:space="preserve"> </w:t>
      </w:r>
      <w:r w:rsidRPr="00AB6242">
        <w:rPr>
          <w:rFonts w:ascii="Arial" w:hAnsi="Arial" w:cs="Arial"/>
        </w:rPr>
        <w:t xml:space="preserve">дворишту или на другом месту на којем се остварује образовно-васпитни рад или друга активност у организацији Школе.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lastRenderedPageBreak/>
        <w:t>Члан 6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7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Запослени, родитељи и ученици обавезни су да директору, помоћнику директора, секретару Школе, дежурном наставнику или другом овлашћеном лицу пријаве сваку појаву за коју посумњају да би могла да угрози безбедност ученика.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8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Посебна обавеза директора и помоћника директора је да повремено, без претходне најаве, а најмање </w:t>
      </w:r>
      <w:proofErr w:type="gramStart"/>
      <w:r w:rsidRPr="00AB6242">
        <w:rPr>
          <w:rFonts w:ascii="Arial" w:hAnsi="Arial" w:cs="Arial"/>
        </w:rPr>
        <w:t>два  пута</w:t>
      </w:r>
      <w:proofErr w:type="gramEnd"/>
      <w:r w:rsidRPr="00AB6242">
        <w:rPr>
          <w:rFonts w:ascii="Arial" w:hAnsi="Arial" w:cs="Arial"/>
        </w:rPr>
        <w:t xml:space="preserve"> месечно, проверава да ли се спроводе мере за остваривање заштите и безбедности ученика.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Неспровођење мера безбедности и заштите ученика, прописаних овим правилником, представља разлог за разрешење директора, у складу са Законом.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9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Школа сарађује са државним органима, органима града Краљева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10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На материју коју уређује овај правилник сходно се примењују одредбе других општих аката Школе - Правилника о безбедности и здрављу на раду, Правила о заштити од пожара, Правила понашања у школи и других аката, чија је примена од значаја за остваривање заштите и безбедности ученика.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</w:t>
      </w:r>
      <w:r w:rsidRPr="00AB6242">
        <w:rPr>
          <w:rFonts w:ascii="Arial" w:hAnsi="Arial" w:cs="Arial"/>
          <w:b/>
          <w:sz w:val="28"/>
          <w:szCs w:val="28"/>
        </w:rPr>
        <w:t xml:space="preserve"> Заштита и безбедност у школској згради и школском дворишту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11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 време трајања наставе и других активности, стално су откључана само главна улазна врата Школе и само једна капија која води у школско двориште.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 откључавање капија на школском дворишту и улазних врата овлашћени су домар, директор, помоћник директора, секретар и чистачице.</w:t>
      </w:r>
      <w:proofErr w:type="gramEnd"/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</w:p>
    <w:p w:rsidR="00A75A55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Домар откључава капију на школском дворишту 30 минута пре почетка наставе и главна улазна врата, улаз за ученике, проверава стање школских просторија и о томе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lastRenderedPageBreak/>
        <w:t>обавештава</w:t>
      </w:r>
      <w:proofErr w:type="gramEnd"/>
      <w:r w:rsidRPr="00AB6242">
        <w:rPr>
          <w:rFonts w:ascii="Arial" w:hAnsi="Arial" w:cs="Arial"/>
        </w:rPr>
        <w:t xml:space="preserve"> директора, помоћника директора или секретара, а у случају потребе предузима неопходне мере.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12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Када се у Школи не изводи настава и друге активности, све капије на школском дворишту и сва улазна врата на школској згради су закључана.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 откључавање капије и улаза на почетку радног времена у првој смени и за закључавање капије и улаза на крају радног времена задужен је домар, а у његовом одсуству - друго лице, по овлашћењу директора или помоћника директора.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13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Понашање ученика пре, за време и после одржавања наставе и других активности у школи, улаз и излаз из школе, дежурства, односи са другим ученицима и запосленим и друга права, обавезе и одговорности ученика које се односе на њихово понашање, уређени су актом којим се прописују правила понашања у школи.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Обавезе одељенских старешина, наставника и свих запослених, као и родитеља за време боравка у школи и пријем и кретање лица која долазе у школу, забрана пушења, уношења експлозивних материја и других опасних предмета, уређени су актом којим се прописују правила понашања у школи.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242">
        <w:rPr>
          <w:rFonts w:ascii="Arial" w:hAnsi="Arial" w:cs="Arial"/>
          <w:b/>
          <w:sz w:val="24"/>
          <w:szCs w:val="24"/>
        </w:rPr>
        <w:t>Заштита од болести и повреда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14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Ради остваривања заштите и безбедности ученика од болести и ширења заразе, Школа: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1) </w:t>
      </w:r>
      <w:proofErr w:type="gramStart"/>
      <w:r w:rsidRPr="00AB6242">
        <w:rPr>
          <w:rFonts w:ascii="Arial" w:hAnsi="Arial" w:cs="Arial"/>
        </w:rPr>
        <w:t>стара</w:t>
      </w:r>
      <w:proofErr w:type="gramEnd"/>
      <w:r w:rsidRPr="00AB6242">
        <w:rPr>
          <w:rFonts w:ascii="Arial" w:hAnsi="Arial" w:cs="Arial"/>
        </w:rPr>
        <w:t xml:space="preserve"> се о уредности и чистоћи школских просторија и школског дворишта, у складу са санитарно-хигијенским прописима и мерама;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2) </w:t>
      </w:r>
      <w:proofErr w:type="gramStart"/>
      <w:r w:rsidRPr="00AB6242">
        <w:rPr>
          <w:rFonts w:ascii="Arial" w:hAnsi="Arial" w:cs="Arial"/>
        </w:rPr>
        <w:t>организује</w:t>
      </w:r>
      <w:proofErr w:type="gramEnd"/>
      <w:r w:rsidRPr="00AB6242">
        <w:rPr>
          <w:rFonts w:ascii="Arial" w:hAnsi="Arial" w:cs="Arial"/>
        </w:rPr>
        <w:t xml:space="preserve"> обављање прописаних периодичних систематских лекарских прегледа запослених и ученика;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3) </w:t>
      </w:r>
      <w:proofErr w:type="gramStart"/>
      <w:r w:rsidRPr="00AB6242">
        <w:rPr>
          <w:rFonts w:ascii="Arial" w:hAnsi="Arial" w:cs="Arial"/>
        </w:rPr>
        <w:t>поступа</w:t>
      </w:r>
      <w:proofErr w:type="gramEnd"/>
      <w:r w:rsidRPr="00AB6242">
        <w:rPr>
          <w:rFonts w:ascii="Arial" w:hAnsi="Arial" w:cs="Arial"/>
        </w:rPr>
        <w:t xml:space="preserve"> по мерама надлежних органа наложеним у складу са прописима у области здравства;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4) </w:t>
      </w:r>
      <w:proofErr w:type="gramStart"/>
      <w:r w:rsidRPr="00AB6242">
        <w:rPr>
          <w:rFonts w:ascii="Arial" w:hAnsi="Arial" w:cs="Arial"/>
        </w:rPr>
        <w:t>у</w:t>
      </w:r>
      <w:proofErr w:type="gramEnd"/>
      <w:r w:rsidRPr="00AB6242">
        <w:rPr>
          <w:rFonts w:ascii="Arial" w:hAnsi="Arial" w:cs="Arial"/>
        </w:rPr>
        <w:t xml:space="preserve"> случају промена код ученика које се односе на његово здравствено стање обавештава родитеља, предузима хитне мере уколико су неопходне и сарађује са школским лекаром и надлежним здравственим институцијама.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15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>Ради остваривања заштите и безбедности ученика од повреда, Школа:</w:t>
      </w:r>
    </w:p>
    <w:p w:rsid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1) </w:t>
      </w:r>
      <w:proofErr w:type="gramStart"/>
      <w:r w:rsidRPr="00AB6242">
        <w:rPr>
          <w:rFonts w:ascii="Arial" w:hAnsi="Arial" w:cs="Arial"/>
        </w:rPr>
        <w:t>обезбеђује</w:t>
      </w:r>
      <w:proofErr w:type="gramEnd"/>
      <w:r w:rsidRPr="00AB6242">
        <w:rPr>
          <w:rFonts w:ascii="Arial" w:hAnsi="Arial" w:cs="Arial"/>
        </w:rPr>
        <w:t xml:space="preserve"> набавку и коришћење школског намештаја, наставних и других средстава који су безбедни за употребу и одговарају психофизичким својствима ученика; </w:t>
      </w:r>
    </w:p>
    <w:p w:rsidR="00A75A55" w:rsidRPr="00AB6242" w:rsidRDefault="00A75A55" w:rsidP="00A75A55">
      <w:pPr>
        <w:spacing w:before="240" w:line="240" w:lineRule="auto"/>
        <w:rPr>
          <w:rFonts w:ascii="Arial" w:hAnsi="Arial" w:cs="Arial"/>
        </w:rPr>
      </w:pP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lastRenderedPageBreak/>
        <w:t xml:space="preserve">2) </w:t>
      </w:r>
      <w:proofErr w:type="gramStart"/>
      <w:r w:rsidRPr="00AB6242">
        <w:rPr>
          <w:rFonts w:ascii="Arial" w:hAnsi="Arial" w:cs="Arial"/>
        </w:rPr>
        <w:t>примењује</w:t>
      </w:r>
      <w:proofErr w:type="gramEnd"/>
      <w:r w:rsidRPr="00AB6242">
        <w:rPr>
          <w:rFonts w:ascii="Arial" w:hAnsi="Arial" w:cs="Arial"/>
        </w:rPr>
        <w:t xml:space="preserve"> стандарде и нормативе који се односе на школски простор, број ученика у одељењу и друге услове за обављање делатности;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3) </w:t>
      </w:r>
      <w:proofErr w:type="gramStart"/>
      <w:r w:rsidRPr="00AB6242">
        <w:rPr>
          <w:rFonts w:ascii="Arial" w:hAnsi="Arial" w:cs="Arial"/>
        </w:rPr>
        <w:t>обезбеђује</w:t>
      </w:r>
      <w:proofErr w:type="gramEnd"/>
      <w:r w:rsidRPr="00AB6242">
        <w:rPr>
          <w:rFonts w:ascii="Arial" w:hAnsi="Arial" w:cs="Arial"/>
        </w:rPr>
        <w:t xml:space="preserve">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16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шаљу га на наставу и друге активности које организује Школа, док не добије одговарајућу потврду лекара о здравственој способности.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242">
        <w:rPr>
          <w:rFonts w:ascii="Arial" w:hAnsi="Arial" w:cs="Arial"/>
          <w:b/>
          <w:sz w:val="24"/>
          <w:szCs w:val="24"/>
        </w:rPr>
        <w:t>Заштита од пожара, поплаве, електричне струје, удара грома и других опасних појава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17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18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водоводним и канализационим инсталацијама, које могу угрозити безбедност ученика и запослених у Школи.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19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електричним инсталацијама, које могу угрозити безбедност.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B6242">
        <w:rPr>
          <w:rFonts w:ascii="Arial" w:hAnsi="Arial" w:cs="Arial"/>
          <w:b/>
        </w:rPr>
        <w:t>Члан 20</w:t>
      </w:r>
    </w:p>
    <w:p w:rsidR="00A75A55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</w:t>
      </w:r>
      <w:proofErr w:type="gramEnd"/>
    </w:p>
    <w:p w:rsidR="00A75A55" w:rsidRDefault="00A75A55" w:rsidP="00A75A55">
      <w:pPr>
        <w:spacing w:before="240" w:line="240" w:lineRule="auto"/>
        <w:jc w:val="center"/>
        <w:rPr>
          <w:rFonts w:ascii="Arial" w:hAnsi="Arial" w:cs="Arial"/>
          <w:b/>
        </w:rPr>
      </w:pP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lastRenderedPageBreak/>
        <w:t>Члан 21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Ради остваривања заштите и безбедности од удара грома, Школа редовно проверава исправност громобранских инсталација, у складу са прописима у тој материји.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громобранским инсталацијама, које могу довести у питање њихово функционисање.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22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Заштита и безбедност од других опасних ствари и појава остварује се сходном применом чл.</w:t>
      </w:r>
      <w:proofErr w:type="gramEnd"/>
      <w:r w:rsidRPr="00AB6242">
        <w:rPr>
          <w:rFonts w:ascii="Arial" w:hAnsi="Arial" w:cs="Arial"/>
        </w:rPr>
        <w:t xml:space="preserve"> 18. </w:t>
      </w:r>
      <w:proofErr w:type="gramStart"/>
      <w:r w:rsidRPr="00AB6242">
        <w:rPr>
          <w:rFonts w:ascii="Arial" w:hAnsi="Arial" w:cs="Arial"/>
        </w:rPr>
        <w:t>до</w:t>
      </w:r>
      <w:proofErr w:type="gramEnd"/>
      <w:r w:rsidRPr="00AB6242">
        <w:rPr>
          <w:rFonts w:ascii="Arial" w:hAnsi="Arial" w:cs="Arial"/>
        </w:rPr>
        <w:t xml:space="preserve"> 22. </w:t>
      </w:r>
      <w:proofErr w:type="gramStart"/>
      <w:r w:rsidRPr="00AB6242">
        <w:rPr>
          <w:rFonts w:ascii="Arial" w:hAnsi="Arial" w:cs="Arial"/>
        </w:rPr>
        <w:t>овог</w:t>
      </w:r>
      <w:proofErr w:type="gramEnd"/>
      <w:r w:rsidRPr="00AB6242">
        <w:rPr>
          <w:rFonts w:ascii="Arial" w:hAnsi="Arial" w:cs="Arial"/>
        </w:rPr>
        <w:t xml:space="preserve"> правилника. </w:t>
      </w:r>
    </w:p>
    <w:p w:rsidR="00AB6242" w:rsidRPr="00A75A55" w:rsidRDefault="00A75A55" w:rsidP="00A75A55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5A55">
        <w:rPr>
          <w:rFonts w:ascii="Arial" w:hAnsi="Arial" w:cs="Arial"/>
          <w:b/>
          <w:sz w:val="28"/>
          <w:szCs w:val="28"/>
        </w:rPr>
        <w:t>III</w:t>
      </w:r>
      <w:r w:rsidR="00AB6242" w:rsidRPr="00A75A55">
        <w:rPr>
          <w:rFonts w:ascii="Arial" w:hAnsi="Arial" w:cs="Arial"/>
          <w:b/>
          <w:sz w:val="28"/>
          <w:szCs w:val="28"/>
        </w:rPr>
        <w:t xml:space="preserve"> Заштита и безбедност на путу између куће и школе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23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Директор Школе је обавезан да сарађује са органима надлежним за безбедност саобраћаја и прати стање саобраћајне сигнализације на прилазима Школи.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Сваки запослени обавезан је да о уоченим недостацима на саобраћајној сигнализацији обавести директора, помоћника директора или секретара, који ће ради решавања проблема ступити у контакт с надлежним органима.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24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25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793676" w:rsidP="00A75A55">
      <w:pPr>
        <w:spacing w:before="24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IV</w:t>
      </w:r>
      <w:r w:rsidR="00AB6242" w:rsidRPr="00A75A55">
        <w:rPr>
          <w:rFonts w:ascii="Arial" w:hAnsi="Arial" w:cs="Arial"/>
          <w:sz w:val="28"/>
          <w:szCs w:val="28"/>
        </w:rPr>
        <w:t xml:space="preserve"> Заштита и безбедност ван зграде школе и школског дворишта, за време остваривања образовно-васпитног рада и других активности које организује школа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26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</w:t>
      </w:r>
    </w:p>
    <w:p w:rsidR="00793676" w:rsidRDefault="00793676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3676" w:rsidRDefault="00793676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5A55">
        <w:rPr>
          <w:rFonts w:ascii="Arial" w:hAnsi="Arial" w:cs="Arial"/>
          <w:b/>
          <w:sz w:val="24"/>
          <w:szCs w:val="24"/>
        </w:rPr>
        <w:lastRenderedPageBreak/>
        <w:t>Заштита и безбедност ученика за време извођења екскурзија и наставе у природи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27</w:t>
      </w:r>
    </w:p>
    <w:p w:rsidR="00A75A55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Екскурзија и настава у природи, као облици образовно-васпитног рада, изводе се у складу са школским програмом, који је донет на основу одговарајућег важећег наставног плана и програма, годишњим планом рада школе и програмом за организовање екскурзије и наставе у природи.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Екскурзија и настава у природи се може изводити након добијене сагласности савета родитеља Школе.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28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Приликом избора понуђача за извођење екскурзије и наставе у природи, Школа ће посебну пажњу посветити његовој оспособљености за остваривање заштите и безбедности ученика за време активности која се организује.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Оспособљеност понуђача за остваривање заштите и безбедности ученика односи се нарочито на: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1) </w:t>
      </w:r>
      <w:proofErr w:type="gramStart"/>
      <w:r w:rsidRPr="00AB6242">
        <w:rPr>
          <w:rFonts w:ascii="Arial" w:hAnsi="Arial" w:cs="Arial"/>
        </w:rPr>
        <w:t>поседовање</w:t>
      </w:r>
      <w:proofErr w:type="gramEnd"/>
      <w:r w:rsidRPr="00AB6242">
        <w:rPr>
          <w:rFonts w:ascii="Arial" w:hAnsi="Arial" w:cs="Arial"/>
        </w:rPr>
        <w:t xml:space="preserve"> одговарајуће лиценце за рад;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2) </w:t>
      </w:r>
      <w:proofErr w:type="gramStart"/>
      <w:r w:rsidRPr="00AB6242">
        <w:rPr>
          <w:rFonts w:ascii="Arial" w:hAnsi="Arial" w:cs="Arial"/>
        </w:rPr>
        <w:t>кадровску</w:t>
      </w:r>
      <w:proofErr w:type="gramEnd"/>
      <w:r w:rsidRPr="00AB6242">
        <w:rPr>
          <w:rFonts w:ascii="Arial" w:hAnsi="Arial" w:cs="Arial"/>
        </w:rPr>
        <w:t xml:space="preserve"> и техничку опремљеност за организовање путовања ученика;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3) </w:t>
      </w:r>
      <w:proofErr w:type="gramStart"/>
      <w:r w:rsidRPr="00AB6242">
        <w:rPr>
          <w:rFonts w:ascii="Arial" w:hAnsi="Arial" w:cs="Arial"/>
        </w:rPr>
        <w:t>кадровску</w:t>
      </w:r>
      <w:proofErr w:type="gramEnd"/>
      <w:r w:rsidRPr="00AB6242">
        <w:rPr>
          <w:rFonts w:ascii="Arial" w:hAnsi="Arial" w:cs="Arial"/>
        </w:rPr>
        <w:t xml:space="preserve">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 тако даље);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4) </w:t>
      </w:r>
      <w:proofErr w:type="gramStart"/>
      <w:r w:rsidRPr="00AB6242">
        <w:rPr>
          <w:rFonts w:ascii="Arial" w:hAnsi="Arial" w:cs="Arial"/>
        </w:rPr>
        <w:t>квалитет</w:t>
      </w:r>
      <w:proofErr w:type="gramEnd"/>
      <w:r w:rsidRPr="00AB6242">
        <w:rPr>
          <w:rFonts w:ascii="Arial" w:hAnsi="Arial" w:cs="Arial"/>
        </w:rPr>
        <w:t xml:space="preserve"> исхране ученика;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образовно-васпитног рада.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Пре поласка на наставу у природи Школа обавезно организује лекарски преглед свих ученика.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5A55">
        <w:rPr>
          <w:rFonts w:ascii="Arial" w:hAnsi="Arial" w:cs="Arial"/>
          <w:b/>
          <w:sz w:val="24"/>
          <w:szCs w:val="24"/>
        </w:rPr>
        <w:t>Обавезе школе у заштити од дискриминације, злостављања, занемаривања, страначког организовања и деловања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29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Остваривању овог вида заштите и безбедности ученика служе поштовање одредаба правила понашања у Школи и активности стручног тима за заштиту од дискриминације, насиља, злостављања и занемаривања.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75A55" w:rsidRDefault="00AB6242" w:rsidP="00A75A55">
      <w:pPr>
        <w:spacing w:before="240" w:line="240" w:lineRule="auto"/>
        <w:jc w:val="center"/>
        <w:rPr>
          <w:rFonts w:ascii="Arial" w:hAnsi="Arial" w:cs="Arial"/>
          <w:b/>
        </w:rPr>
      </w:pPr>
      <w:r w:rsidRPr="00A75A55">
        <w:rPr>
          <w:rFonts w:ascii="Arial" w:hAnsi="Arial" w:cs="Arial"/>
          <w:b/>
        </w:rPr>
        <w:t>Члан 30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</w:t>
      </w:r>
      <w:r w:rsidRPr="00AB6242">
        <w:rPr>
          <w:rFonts w:ascii="Arial" w:hAnsi="Arial" w:cs="Arial"/>
        </w:rPr>
        <w:lastRenderedPageBreak/>
        <w:t>својстава, сметњи у развоју и</w:t>
      </w:r>
      <w:r w:rsidR="00793676">
        <w:rPr>
          <w:rFonts w:ascii="Arial" w:hAnsi="Arial" w:cs="Arial"/>
        </w:rPr>
        <w:t xml:space="preserve"> </w:t>
      </w:r>
      <w:r w:rsidRPr="00AB6242">
        <w:rPr>
          <w:rFonts w:ascii="Arial" w:hAnsi="Arial" w:cs="Arial"/>
        </w:rPr>
        <w:t xml:space="preserve">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 </w:t>
      </w:r>
      <w:r w:rsidRPr="00AB6242">
        <w:rPr>
          <w:rFonts w:ascii="Arial" w:hAnsi="Arial" w:cs="Arial"/>
        </w:rPr>
        <w:cr/>
      </w:r>
      <w:proofErr w:type="gramStart"/>
      <w:r w:rsidRPr="00AB6242">
        <w:rPr>
          <w:rFonts w:ascii="Arial" w:hAnsi="Arial" w:cs="Arial"/>
        </w:rPr>
        <w:t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793676" w:rsidRDefault="00AB6242" w:rsidP="00793676">
      <w:pPr>
        <w:spacing w:before="240" w:line="240" w:lineRule="auto"/>
        <w:jc w:val="center"/>
        <w:rPr>
          <w:rFonts w:ascii="Arial" w:hAnsi="Arial" w:cs="Arial"/>
          <w:b/>
        </w:rPr>
      </w:pPr>
      <w:r w:rsidRPr="00793676">
        <w:rPr>
          <w:rFonts w:ascii="Arial" w:hAnsi="Arial" w:cs="Arial"/>
          <w:b/>
        </w:rPr>
        <w:t>Члан 31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У Школи је забрањено: физичко, психичко и социјално насиље; злостављање и занемаривање ученика; физичко кажњавање и вређање личности, односно сексуална злоупотреба ученика или запослених.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</w:t>
      </w:r>
      <w:proofErr w:type="gramEnd"/>
      <w:r w:rsidRPr="00AB6242">
        <w:rPr>
          <w:rFonts w:ascii="Arial" w:hAnsi="Arial" w:cs="Arial"/>
        </w:rPr>
        <w:t xml:space="preserve"> </w:t>
      </w:r>
      <w:proofErr w:type="gramStart"/>
      <w:r w:rsidRPr="00AB6242">
        <w:rPr>
          <w:rFonts w:ascii="Arial" w:hAnsi="Arial" w:cs="Arial"/>
        </w:rPr>
        <w:t>Због повреде ове забране, против родитеља се покреће прекршајни, односно кривични поступак.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793676" w:rsidRDefault="00AB6242" w:rsidP="00793676">
      <w:pPr>
        <w:spacing w:before="240" w:line="240" w:lineRule="auto"/>
        <w:jc w:val="center"/>
        <w:rPr>
          <w:rFonts w:ascii="Arial" w:hAnsi="Arial" w:cs="Arial"/>
          <w:b/>
        </w:rPr>
      </w:pPr>
      <w:r w:rsidRPr="00793676">
        <w:rPr>
          <w:rFonts w:ascii="Arial" w:hAnsi="Arial" w:cs="Arial"/>
          <w:b/>
        </w:rPr>
        <w:t>Члан 32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У Школи није дозвољено страначко организовање и деловање и коришћење простора школе у те сврхе.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793676" w:rsidRDefault="00793676" w:rsidP="00793676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3676">
        <w:rPr>
          <w:rFonts w:ascii="Arial" w:hAnsi="Arial" w:cs="Arial"/>
          <w:b/>
          <w:sz w:val="28"/>
          <w:szCs w:val="28"/>
        </w:rPr>
        <w:t xml:space="preserve">V </w:t>
      </w:r>
      <w:r w:rsidR="00AB6242" w:rsidRPr="00793676">
        <w:rPr>
          <w:rFonts w:ascii="Arial" w:hAnsi="Arial" w:cs="Arial"/>
          <w:b/>
          <w:sz w:val="28"/>
          <w:szCs w:val="28"/>
        </w:rPr>
        <w:t>Завршне одредбе</w:t>
      </w:r>
    </w:p>
    <w:p w:rsidR="00AB6242" w:rsidRPr="00793676" w:rsidRDefault="00AB6242" w:rsidP="00793676">
      <w:pPr>
        <w:spacing w:before="240" w:line="240" w:lineRule="auto"/>
        <w:jc w:val="center"/>
        <w:rPr>
          <w:rFonts w:ascii="Arial" w:hAnsi="Arial" w:cs="Arial"/>
          <w:b/>
        </w:rPr>
      </w:pPr>
      <w:r w:rsidRPr="00793676">
        <w:rPr>
          <w:rFonts w:ascii="Arial" w:hAnsi="Arial" w:cs="Arial"/>
          <w:b/>
        </w:rPr>
        <w:t>Члан 33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Овај правилник донет је у сарадњи са надлежним органом јединице локалне самоуправе.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proofErr w:type="gramStart"/>
      <w:r w:rsidRPr="00AB6242">
        <w:rPr>
          <w:rFonts w:ascii="Arial" w:hAnsi="Arial" w:cs="Arial"/>
        </w:rPr>
        <w:t>Измене и допуне овог правилника врше се на исти начин и по поступку прописаном за његово доношење.</w:t>
      </w:r>
      <w:proofErr w:type="gramEnd"/>
      <w:r w:rsidRPr="00AB6242">
        <w:rPr>
          <w:rFonts w:ascii="Arial" w:hAnsi="Arial" w:cs="Arial"/>
        </w:rPr>
        <w:t xml:space="preserve"> </w:t>
      </w:r>
    </w:p>
    <w:p w:rsidR="00AB6242" w:rsidRPr="00793676" w:rsidRDefault="00AB6242" w:rsidP="00793676">
      <w:pPr>
        <w:spacing w:before="240" w:line="240" w:lineRule="auto"/>
        <w:jc w:val="center"/>
        <w:rPr>
          <w:rFonts w:ascii="Arial" w:hAnsi="Arial" w:cs="Arial"/>
          <w:b/>
        </w:rPr>
      </w:pPr>
      <w:r w:rsidRPr="00793676">
        <w:rPr>
          <w:rFonts w:ascii="Arial" w:hAnsi="Arial" w:cs="Arial"/>
          <w:b/>
        </w:rPr>
        <w:t>Члан 34</w:t>
      </w:r>
    </w:p>
    <w:p w:rsidR="00AB6242" w:rsidRPr="00AB6242" w:rsidRDefault="00AB6242" w:rsidP="00793676">
      <w:pPr>
        <w:spacing w:before="240" w:line="240" w:lineRule="auto"/>
        <w:jc w:val="center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Даном ступања на снагу овог правилника престаје да важи ПРАВИЛНИК О МЕРАМА, НАЧИНУ И ПОСТУПКУ ЗАШТИТЕ И БЕЗБЕДНОСТИ УЧЕНИКА ЗА ВРЕМЕ БОРАВКА У ШКОЛИ И СВИХ АКТИВНОСТИ КОЈЕ ОРГАНИЗУЈЕ ОСНОВНА ШКОЛА „ДИМИТРИЈЕ ТУЦОВИЋ“заведен под бројем  503, од 28.11.2018. </w:t>
      </w:r>
      <w:proofErr w:type="gramStart"/>
      <w:r w:rsidRPr="00AB6242">
        <w:rPr>
          <w:rFonts w:ascii="Arial" w:hAnsi="Arial" w:cs="Arial"/>
        </w:rPr>
        <w:t>године</w:t>
      </w:r>
      <w:proofErr w:type="gramEnd"/>
      <w:r w:rsidRPr="00AB6242">
        <w:rPr>
          <w:rFonts w:ascii="Arial" w:hAnsi="Arial" w:cs="Arial"/>
        </w:rPr>
        <w:t>.</w:t>
      </w:r>
    </w:p>
    <w:p w:rsidR="00AB6242" w:rsidRPr="00793676" w:rsidRDefault="00AB6242" w:rsidP="00793676">
      <w:pPr>
        <w:spacing w:before="240" w:line="240" w:lineRule="auto"/>
        <w:jc w:val="center"/>
        <w:rPr>
          <w:rFonts w:ascii="Arial" w:hAnsi="Arial" w:cs="Arial"/>
          <w:b/>
        </w:rPr>
      </w:pPr>
      <w:r w:rsidRPr="00793676">
        <w:rPr>
          <w:rFonts w:ascii="Arial" w:hAnsi="Arial" w:cs="Arial"/>
          <w:b/>
        </w:rPr>
        <w:t>Члан 35</w:t>
      </w:r>
    </w:p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  <w:r w:rsidRPr="00AB6242">
        <w:rPr>
          <w:rFonts w:ascii="Arial" w:hAnsi="Arial" w:cs="Arial"/>
        </w:rPr>
        <w:t xml:space="preserve">Правилник ступа на снагу осмог дана од дана објављивања на </w:t>
      </w:r>
      <w:proofErr w:type="gramStart"/>
      <w:r w:rsidR="0009753A">
        <w:rPr>
          <w:rFonts w:ascii="Arial" w:hAnsi="Arial" w:cs="Arial"/>
          <w:lang w:val="sr-Cyrl-RS"/>
        </w:rPr>
        <w:t xml:space="preserve">сајту </w:t>
      </w:r>
      <w:bookmarkStart w:id="0" w:name="_GoBack"/>
      <w:bookmarkEnd w:id="0"/>
      <w:r w:rsidRPr="00AB6242">
        <w:rPr>
          <w:rFonts w:ascii="Arial" w:hAnsi="Arial" w:cs="Arial"/>
        </w:rPr>
        <w:t xml:space="preserve"> Школе</w:t>
      </w:r>
      <w:proofErr w:type="gramEnd"/>
      <w:r w:rsidRPr="00AB6242">
        <w:rPr>
          <w:rFonts w:ascii="Arial" w:hAnsi="Arial" w:cs="Arial"/>
        </w:rPr>
        <w:t>.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3810"/>
      </w:tblGrid>
      <w:tr w:rsidR="00AB6242" w:rsidRPr="00AB6242" w:rsidTr="00495CE2">
        <w:trPr>
          <w:tblCellSpacing w:w="0" w:type="dxa"/>
        </w:trPr>
        <w:tc>
          <w:tcPr>
            <w:tcW w:w="4450" w:type="pct"/>
            <w:vAlign w:val="center"/>
            <w:hideMark/>
          </w:tcPr>
          <w:p w:rsidR="00AB6242" w:rsidRPr="00AB6242" w:rsidRDefault="00AB6242" w:rsidP="00A75A55">
            <w:pPr>
              <w:spacing w:before="240" w:after="100" w:afterAutospacing="1" w:line="240" w:lineRule="auto"/>
              <w:rPr>
                <w:rFonts w:ascii="Arial" w:eastAsia="Times New Roman" w:hAnsi="Arial" w:cs="Arial"/>
              </w:rPr>
            </w:pPr>
            <w:r w:rsidRPr="00AB624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50" w:type="pct"/>
            <w:noWrap/>
            <w:vAlign w:val="center"/>
            <w:hideMark/>
          </w:tcPr>
          <w:p w:rsidR="00AB6242" w:rsidRPr="00AB6242" w:rsidRDefault="00AB6242" w:rsidP="00A75A55">
            <w:pPr>
              <w:spacing w:before="240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AB6242">
              <w:rPr>
                <w:rFonts w:ascii="Arial" w:eastAsia="Times New Roman" w:hAnsi="Arial" w:cs="Arial"/>
              </w:rPr>
              <w:t>ПРЕДСЕДНИК ШКОЛСКОГ ОДБОРА</w:t>
            </w:r>
          </w:p>
        </w:tc>
      </w:tr>
      <w:tr w:rsidR="00AB6242" w:rsidRPr="00AB6242" w:rsidTr="00495CE2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242" w:rsidRPr="00AB6242" w:rsidRDefault="00AB6242" w:rsidP="00A75A55">
            <w:pPr>
              <w:spacing w:before="240" w:after="100" w:afterAutospacing="1" w:line="240" w:lineRule="auto"/>
              <w:rPr>
                <w:rFonts w:ascii="Arial" w:eastAsia="Times New Roman" w:hAnsi="Arial" w:cs="Arial"/>
              </w:rPr>
            </w:pPr>
            <w:r w:rsidRPr="00AB624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B6242" w:rsidRPr="00AB6242" w:rsidRDefault="00AB6242" w:rsidP="00A75A55">
            <w:pPr>
              <w:spacing w:before="240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AB6242">
              <w:rPr>
                <w:rFonts w:ascii="Arial" w:eastAsia="Times New Roman" w:hAnsi="Arial" w:cs="Arial"/>
              </w:rPr>
              <w:t xml:space="preserve">________________________  </w:t>
            </w:r>
          </w:p>
        </w:tc>
      </w:tr>
    </w:tbl>
    <w:p w:rsidR="00AB6242" w:rsidRPr="00AB6242" w:rsidRDefault="00AB6242" w:rsidP="00A75A55">
      <w:pPr>
        <w:spacing w:before="240" w:line="240" w:lineRule="auto"/>
        <w:rPr>
          <w:rFonts w:ascii="Arial" w:hAnsi="Arial" w:cs="Arial"/>
        </w:rPr>
      </w:pPr>
    </w:p>
    <w:sectPr w:rsidR="00AB6242" w:rsidRPr="00AB6242" w:rsidSect="00A75A55">
      <w:pgSz w:w="12240" w:h="15840"/>
      <w:pgMar w:top="99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6242"/>
    <w:rsid w:val="0009753A"/>
    <w:rsid w:val="0048741C"/>
    <w:rsid w:val="00793676"/>
    <w:rsid w:val="00A75A55"/>
    <w:rsid w:val="00A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07E5-2087-4A0F-B568-2AB48807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</cp:lastModifiedBy>
  <cp:revision>3</cp:revision>
  <dcterms:created xsi:type="dcterms:W3CDTF">2018-03-13T11:54:00Z</dcterms:created>
  <dcterms:modified xsi:type="dcterms:W3CDTF">2018-04-02T07:33:00Z</dcterms:modified>
</cp:coreProperties>
</file>